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refer to our meeting at the Law Library on the 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 xml:space="preserve"> day of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 xml:space="preserve"> when, after lengthy negotiation, we settled your claim in the sum of €[UDF:u.settle.amount].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now enclose herewith form of settlement with invoice in respect of my fees.  I would be grateful if you could sign the form of settlement and return it to my office in early course.  I will deduct my fees from the settlement cheque when it comes to hand.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would point out that the balance of my fees will be paid by the insurance company for the Defendant.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If you have any queries in the matter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sincerely,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96CF3F-957C-4E8C-AC62-B4449956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2013-06-12T13:23:00Z</cp:lastPrinted>
  <dcterms:created xsi:type="dcterms:W3CDTF">2019-05-14T13:00:00Z</dcterms:created>
  <dcterms:modified xsi:type="dcterms:W3CDTF">2020-07-02T11:15:00Z</dcterms:modified>
</cp:coreProperties>
</file>